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8" w:rsidRDefault="00DD5168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171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833E88" w:rsidRPr="005A0D3E" w:rsidRDefault="00833E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33E88" w:rsidRDefault="00833E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833E88" w:rsidRDefault="00833E88">
      <w:pPr>
        <w:rPr>
          <w:rFonts w:ascii="Arial" w:hAnsi="Arial" w:cs="Arial"/>
          <w:sz w:val="18"/>
          <w:szCs w:val="18"/>
          <w:u w:val="single"/>
        </w:rPr>
      </w:pPr>
    </w:p>
    <w:p w:rsidR="00833E88" w:rsidRPr="00602CFB" w:rsidRDefault="00833E88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33E88" w:rsidRDefault="00833E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833E88" w:rsidRPr="005A0D3E" w:rsidRDefault="00833E88">
      <w:pPr>
        <w:rPr>
          <w:rFonts w:ascii="Arial" w:hAnsi="Arial" w:cs="Arial"/>
          <w:sz w:val="18"/>
          <w:szCs w:val="18"/>
        </w:rPr>
      </w:pPr>
    </w:p>
    <w:p w:rsidR="00833E88" w:rsidRPr="005A0D3E" w:rsidRDefault="00833E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33E88" w:rsidRDefault="00833E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833E88" w:rsidRPr="005A0D3E" w:rsidRDefault="00833E88">
      <w:pPr>
        <w:rPr>
          <w:rFonts w:ascii="Arial" w:hAnsi="Arial" w:cs="Arial"/>
          <w:sz w:val="18"/>
          <w:szCs w:val="18"/>
        </w:rPr>
      </w:pPr>
    </w:p>
    <w:p w:rsidR="00833E88" w:rsidRPr="005A0D3E" w:rsidRDefault="00833E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33E88" w:rsidRPr="005A0D3E" w:rsidRDefault="00833E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F45CC9" w:rsidRPr="005A0D3E" w:rsidRDefault="00F45CC9" w:rsidP="00F45CC9">
      <w:pPr>
        <w:rPr>
          <w:rFonts w:ascii="Arial" w:hAnsi="Arial" w:cs="Arial"/>
          <w:sz w:val="18"/>
          <w:szCs w:val="18"/>
        </w:rPr>
      </w:pPr>
    </w:p>
    <w:p w:rsidR="00F45CC9" w:rsidRPr="005A0D3E" w:rsidRDefault="00F45CC9" w:rsidP="00F45CC9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F45CC9" w:rsidRPr="005A0D3E" w:rsidRDefault="00F45CC9" w:rsidP="00F45C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833E88" w:rsidRDefault="00833E88">
      <w:pPr>
        <w:rPr>
          <w:rFonts w:ascii="Arial" w:hAnsi="Arial" w:cs="Arial"/>
          <w:sz w:val="22"/>
          <w:szCs w:val="22"/>
        </w:rPr>
      </w:pPr>
    </w:p>
    <w:p w:rsidR="00833E88" w:rsidRDefault="00833E88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833E88" w:rsidRPr="000637C9" w:rsidRDefault="00833E88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33E88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5E54A8">
              <w:rPr>
                <w:rFonts w:ascii="Arial" w:hAnsi="Arial" w:cs="Arial"/>
                <w:sz w:val="22"/>
                <w:szCs w:val="22"/>
              </w:rPr>
              <w:t>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E54A8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3E88" w:rsidRDefault="00833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E88" w:rsidRDefault="00833E8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833E88" w:rsidRPr="00D7140B" w:rsidRDefault="00833E8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33E88" w:rsidRDefault="00833E8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833E88" w:rsidRDefault="00833E88" w:rsidP="00833E88">
            <w:pPr>
              <w:pStyle w:val="SingleSpacing"/>
              <w:ind w:firstLine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FOR ORDER FOR</w:t>
            </w:r>
          </w:p>
          <w:p w:rsidR="00833E88" w:rsidRDefault="00833E88" w:rsidP="00833E88">
            <w:pPr>
              <w:pStyle w:val="SingleSpacing"/>
              <w:ind w:firstLine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GENETIC TESTING</w:t>
            </w:r>
          </w:p>
        </w:tc>
      </w:tr>
    </w:tbl>
    <w:p w:rsidR="00DD5168" w:rsidRPr="006C56BF" w:rsidRDefault="00DD5168">
      <w:pPr>
        <w:pStyle w:val="BodyText"/>
        <w:tabs>
          <w:tab w:val="left" w:pos="-1440"/>
          <w:tab w:val="left" w:pos="1440"/>
          <w:tab w:val="left" w:pos="2160"/>
          <w:tab w:val="left" w:pos="4680"/>
        </w:tabs>
        <w:rPr>
          <w:rFonts w:ascii="Arial" w:hAnsi="Arial" w:cs="Arial"/>
          <w:sz w:val="16"/>
          <w:szCs w:val="16"/>
        </w:rPr>
      </w:pPr>
    </w:p>
    <w:p w:rsidR="00DD5168" w:rsidRDefault="00833E88" w:rsidP="00833E88">
      <w:pPr>
        <w:spacing w:line="360" w:lineRule="auto"/>
        <w:ind w:firstLine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DD5168">
        <w:rPr>
          <w:rFonts w:ascii="Arial" w:hAnsi="Arial" w:cs="Arial"/>
          <w:sz w:val="16"/>
          <w:szCs w:val="16"/>
        </w:rPr>
        <w:t>(Your name)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="00DD5168">
        <w:rPr>
          <w:rFonts w:ascii="Arial" w:hAnsi="Arial" w:cs="Arial"/>
          <w:sz w:val="22"/>
          <w:szCs w:val="22"/>
        </w:rPr>
        <w:t>, requests, pursuant to Idaho Code §7-1116, th</w:t>
      </w:r>
      <w:r>
        <w:rPr>
          <w:rFonts w:ascii="Arial" w:hAnsi="Arial" w:cs="Arial"/>
          <w:sz w:val="22"/>
          <w:szCs w:val="22"/>
        </w:rPr>
        <w:t xml:space="preserve">at this court order the child,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D5168">
        <w:rPr>
          <w:rFonts w:ascii="Arial" w:hAnsi="Arial" w:cs="Arial"/>
          <w:sz w:val="22"/>
          <w:szCs w:val="22"/>
        </w:rPr>
        <w:t>, mother,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5CC9">
        <w:rPr>
          <w:rFonts w:ascii="Arial" w:hAnsi="Arial" w:cs="Arial"/>
          <w:sz w:val="22"/>
          <w:szCs w:val="22"/>
          <w:u w:val="single"/>
        </w:rPr>
        <w:tab/>
      </w:r>
      <w:r w:rsidR="00DD5168">
        <w:rPr>
          <w:rFonts w:ascii="Arial" w:hAnsi="Arial" w:cs="Arial"/>
          <w:sz w:val="22"/>
          <w:szCs w:val="22"/>
        </w:rPr>
        <w:t xml:space="preserve">, and alleged father,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D5168">
        <w:rPr>
          <w:rFonts w:ascii="Arial" w:hAnsi="Arial" w:cs="Arial"/>
          <w:sz w:val="22"/>
          <w:szCs w:val="22"/>
        </w:rPr>
        <w:t>, to submit to genetic tests to determine paternity; and:</w:t>
      </w:r>
    </w:p>
    <w:p w:rsidR="00DD5168" w:rsidRDefault="00D2305B" w:rsidP="00D2305B">
      <w:pPr>
        <w:tabs>
          <w:tab w:val="left" w:pos="741"/>
        </w:tabs>
        <w:spacing w:line="360" w:lineRule="auto"/>
        <w:ind w:firstLine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DD5168">
        <w:rPr>
          <w:rFonts w:ascii="Arial" w:hAnsi="Arial" w:cs="Arial"/>
          <w:sz w:val="22"/>
          <w:szCs w:val="22"/>
        </w:rPr>
        <w:t xml:space="preserve">Genetic testing be performed by an expert qualified as an examiner of genetic markers; </w:t>
      </w:r>
    </w:p>
    <w:p w:rsidR="00DD5168" w:rsidRDefault="00D2305B" w:rsidP="00D2305B">
      <w:pPr>
        <w:tabs>
          <w:tab w:val="left" w:pos="741"/>
        </w:tabs>
        <w:spacing w:line="360" w:lineRule="auto"/>
        <w:ind w:firstLine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DD5168">
        <w:rPr>
          <w:rFonts w:ascii="Arial" w:hAnsi="Arial" w:cs="Arial"/>
          <w:sz w:val="22"/>
          <w:szCs w:val="22"/>
        </w:rPr>
        <w:t xml:space="preserve">Verified documentation should establish a chain of custody of the genetic evidence; </w:t>
      </w:r>
    </w:p>
    <w:p w:rsidR="00DD5168" w:rsidRDefault="00D2305B" w:rsidP="00D2305B">
      <w:pPr>
        <w:tabs>
          <w:tab w:val="left" w:pos="741"/>
        </w:tabs>
        <w:spacing w:line="360" w:lineRule="auto"/>
        <w:ind w:left="741" w:hanging="3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DD5168">
        <w:rPr>
          <w:rFonts w:ascii="Arial" w:hAnsi="Arial" w:cs="Arial"/>
          <w:sz w:val="22"/>
          <w:szCs w:val="22"/>
        </w:rPr>
        <w:t xml:space="preserve">A verified expert’s report be prepared by a laboratory approved by the American Association of Blood Banks or other accreditation body; and </w:t>
      </w:r>
    </w:p>
    <w:p w:rsidR="00DD5168" w:rsidRDefault="00D2305B" w:rsidP="00D2305B">
      <w:pPr>
        <w:pStyle w:val="BodyText2"/>
        <w:tabs>
          <w:tab w:val="left" w:pos="741"/>
        </w:tabs>
        <w:ind w:left="741" w:hanging="399"/>
      </w:pPr>
      <w:r>
        <w:t>4.</w:t>
      </w:r>
      <w:r>
        <w:tab/>
      </w:r>
      <w:r w:rsidR="00DD5168">
        <w:t>A written report of the genetic test results be filed with the court and be admitted into evidence without further foundation, pursuant to I.R.C.P. 6(c)(7), unless a challenge to the testing procedures or the genetic analysis has been made twenty-one (21) days before trial.</w:t>
      </w:r>
    </w:p>
    <w:p w:rsidR="00DD5168" w:rsidRDefault="00DD5168" w:rsidP="00491DDD">
      <w:pPr>
        <w:pStyle w:val="BodyText2"/>
        <w:ind w:firstLine="342"/>
      </w:pPr>
      <w:r>
        <w:t>5.  The genetic test report be served upon all parties as soon as it is obtained.</w:t>
      </w:r>
    </w:p>
    <w:p w:rsidR="00DD5168" w:rsidRDefault="00DD5168" w:rsidP="00CB4735">
      <w:pPr>
        <w:pStyle w:val="BodyText2"/>
        <w:ind w:left="720" w:hanging="378"/>
      </w:pPr>
      <w:r>
        <w:t xml:space="preserve">6.  The requesting party be ordered to pay the initial costs of testing; however, such costs should be recovered by the prevailing party.  </w:t>
      </w:r>
    </w:p>
    <w:p w:rsidR="00DD5168" w:rsidRPr="006C56BF" w:rsidRDefault="00DD5168" w:rsidP="00491DDD">
      <w:pPr>
        <w:rPr>
          <w:rFonts w:ascii="Arial" w:hAnsi="Arial" w:cs="Arial"/>
          <w:sz w:val="16"/>
          <w:szCs w:val="16"/>
        </w:rPr>
      </w:pPr>
    </w:p>
    <w:p w:rsidR="00491DDD" w:rsidRDefault="00491DDD" w:rsidP="00491DDD">
      <w:pPr>
        <w:pStyle w:val="BodyText2"/>
        <w:tabs>
          <w:tab w:val="left" w:pos="2250"/>
        </w:tabs>
        <w:spacing w:line="240" w:lineRule="auto"/>
        <w:ind w:firstLine="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B304D9">
        <w:rPr>
          <w:u w:val="single"/>
        </w:rPr>
        <w:tab/>
      </w:r>
      <w:r w:rsidR="00B304D9">
        <w:rPr>
          <w:u w:val="single"/>
        </w:rPr>
        <w:tab/>
      </w:r>
      <w:r w:rsidR="00B304D9">
        <w:rPr>
          <w:u w:val="single"/>
        </w:rPr>
        <w:tab/>
      </w:r>
      <w:r w:rsidR="00B304D9">
        <w:rPr>
          <w:u w:val="single"/>
        </w:rPr>
        <w:tab/>
      </w:r>
      <w:r w:rsidR="00B304D9">
        <w:rPr>
          <w:u w:val="single"/>
        </w:rPr>
        <w:tab/>
      </w:r>
      <w:r w:rsidR="00B304D9">
        <w:rPr>
          <w:u w:val="single"/>
        </w:rPr>
        <w:tab/>
      </w:r>
    </w:p>
    <w:p w:rsidR="00CB4735" w:rsidRPr="00FD7FBF" w:rsidRDefault="00F45CC9" w:rsidP="006C56BF">
      <w:pPr>
        <w:pStyle w:val="BodyText2"/>
        <w:tabs>
          <w:tab w:val="left" w:pos="4320"/>
        </w:tabs>
        <w:spacing w:line="240" w:lineRule="auto"/>
        <w:ind w:firstLine="0"/>
        <w:jc w:val="center"/>
      </w:pPr>
      <w:r>
        <w:t xml:space="preserve">  </w:t>
      </w:r>
      <w:r w:rsidR="00B304D9">
        <w:t>Signature</w:t>
      </w:r>
      <w:r w:rsidR="00491DDD">
        <w:br w:type="page"/>
      </w:r>
      <w:r w:rsidR="00CB4735" w:rsidRPr="00FD7FBF">
        <w:lastRenderedPageBreak/>
        <w:t>CERTIFICATE OF SERVICE</w:t>
      </w:r>
    </w:p>
    <w:p w:rsidR="00CB4735" w:rsidRDefault="00CB4735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B4735" w:rsidRPr="000C13D4" w:rsidRDefault="00CB4735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CB4735" w:rsidRDefault="00CB4735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B473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CB4735" w:rsidRPr="00394C00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CB4735" w:rsidRPr="00C73174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Pr="00C73174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Pr="00C73174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CB4735" w:rsidRDefault="00CB473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CB4735" w:rsidRDefault="00CB473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B4735" w:rsidRDefault="00CB4735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4735" w:rsidRPr="00F47EDD" w:rsidRDefault="00CB4735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CB4735" w:rsidRPr="00513ABB" w:rsidRDefault="00CB4735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CB4735" w:rsidRPr="00F47EDD" w:rsidRDefault="00CB4735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Default="00CB4735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3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CB4735" w:rsidRPr="00394C00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CB4735" w:rsidRPr="00C73174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Pr="00C73174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Pr="00C73174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CB4735" w:rsidRDefault="00CB473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B4735" w:rsidRDefault="00CB4735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4735" w:rsidRPr="00F47EDD" w:rsidRDefault="00CB4735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CB4735" w:rsidRPr="00513ABB" w:rsidRDefault="00CB4735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CB4735" w:rsidRPr="00F47EDD" w:rsidRDefault="00CB4735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Pr="00F47EDD" w:rsidRDefault="00CB4735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4735" w:rsidRPr="00F47EDD" w:rsidRDefault="00CB4735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4735" w:rsidRDefault="00CB4735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35" w:rsidRPr="00C85F9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CB4735" w:rsidRDefault="00CB4735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CB4735" w:rsidRPr="00C85F9A" w:rsidRDefault="00CB4735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B4735" w:rsidRDefault="00CB473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B4735" w:rsidRDefault="00CB4735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B4735" w:rsidRPr="00C85F9A" w:rsidRDefault="00CB4735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DD5168" w:rsidRDefault="00DD5168" w:rsidP="00CB4735">
      <w:pPr>
        <w:jc w:val="center"/>
        <w:rPr>
          <w:rFonts w:ascii="Arial" w:hAnsi="Arial" w:cs="Arial"/>
          <w:sz w:val="22"/>
          <w:szCs w:val="22"/>
        </w:rPr>
      </w:pPr>
    </w:p>
    <w:sectPr w:rsidR="00DD5168" w:rsidSect="006C56BF">
      <w:footerReference w:type="default" r:id="rId8"/>
      <w:footerReference w:type="first" r:id="rId9"/>
      <w:pgSz w:w="12240" w:h="15840"/>
      <w:pgMar w:top="1728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80" w:rsidRDefault="008E5280">
      <w:r>
        <w:separator/>
      </w:r>
    </w:p>
  </w:endnote>
  <w:endnote w:type="continuationSeparator" w:id="0">
    <w:p w:rsidR="008E5280" w:rsidRDefault="008E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C9" w:rsidRDefault="00F45CC9" w:rsidP="00F45CC9">
    <w:pPr>
      <w:pStyle w:val="Footer"/>
      <w:rPr>
        <w:rStyle w:val="PageNumber"/>
        <w:sz w:val="20"/>
        <w:szCs w:val="20"/>
      </w:rPr>
    </w:pPr>
    <w:r>
      <w:rPr>
        <w:rFonts w:ascii="Arial" w:hAnsi="Arial" w:cs="Arial"/>
        <w:sz w:val="20"/>
        <w:szCs w:val="20"/>
      </w:rPr>
      <w:t>MOTION FOR ORDER FOR GENETIC TESTS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342466"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DD5168" w:rsidRDefault="00F45CC9" w:rsidP="00491DDD">
    <w:pPr>
      <w:pStyle w:val="Footer"/>
      <w:tabs>
        <w:tab w:val="clear" w:pos="8640"/>
        <w:tab w:val="right" w:pos="9234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FL 4-7    07/01/2016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68" w:rsidRDefault="00DD5168">
    <w:pPr>
      <w:pStyle w:val="Footer"/>
      <w:rPr>
        <w:rStyle w:val="PageNumber"/>
        <w:sz w:val="20"/>
        <w:szCs w:val="20"/>
      </w:rPr>
    </w:pPr>
    <w:r>
      <w:rPr>
        <w:rFonts w:ascii="Arial" w:hAnsi="Arial" w:cs="Arial"/>
        <w:sz w:val="20"/>
        <w:szCs w:val="20"/>
      </w:rPr>
      <w:t>MOTION FOR ORDER FOR GENETIC TESTS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342466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DD5168" w:rsidRDefault="00DD5168" w:rsidP="006C56BF">
    <w:pPr>
      <w:pStyle w:val="Footer"/>
      <w:tabs>
        <w:tab w:val="clear" w:pos="4320"/>
        <w:tab w:val="clear" w:pos="8640"/>
        <w:tab w:val="left" w:pos="2304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FL 4-7   </w:t>
    </w:r>
    <w:r w:rsidR="00F45CC9">
      <w:rPr>
        <w:rStyle w:val="PageNumber"/>
        <w:rFonts w:ascii="Arial" w:hAnsi="Arial" w:cs="Arial"/>
        <w:sz w:val="16"/>
        <w:szCs w:val="16"/>
      </w:rPr>
      <w:t xml:space="preserve"> 07/01/2016</w:t>
    </w:r>
    <w:r w:rsidR="00F45CC9"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80" w:rsidRDefault="008E5280">
      <w:r>
        <w:separator/>
      </w:r>
    </w:p>
  </w:footnote>
  <w:footnote w:type="continuationSeparator" w:id="0">
    <w:p w:rsidR="008E5280" w:rsidRDefault="008E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1"/>
    <w:rsid w:val="000637C9"/>
    <w:rsid w:val="000A71B2"/>
    <w:rsid w:val="000C13D4"/>
    <w:rsid w:val="00136A2B"/>
    <w:rsid w:val="00253F77"/>
    <w:rsid w:val="00336C78"/>
    <w:rsid w:val="00342466"/>
    <w:rsid w:val="00394C00"/>
    <w:rsid w:val="00491DDD"/>
    <w:rsid w:val="00513ABB"/>
    <w:rsid w:val="005A0D3E"/>
    <w:rsid w:val="005E54A8"/>
    <w:rsid w:val="005F21B3"/>
    <w:rsid w:val="00602CFB"/>
    <w:rsid w:val="006C56BF"/>
    <w:rsid w:val="0082756B"/>
    <w:rsid w:val="00833E88"/>
    <w:rsid w:val="008E5280"/>
    <w:rsid w:val="009B7773"/>
    <w:rsid w:val="00B304D9"/>
    <w:rsid w:val="00B43A01"/>
    <w:rsid w:val="00B5203C"/>
    <w:rsid w:val="00BA5AFA"/>
    <w:rsid w:val="00C33E64"/>
    <w:rsid w:val="00C73174"/>
    <w:rsid w:val="00C85F9A"/>
    <w:rsid w:val="00CB4735"/>
    <w:rsid w:val="00D2305B"/>
    <w:rsid w:val="00D7140B"/>
    <w:rsid w:val="00DD5168"/>
    <w:rsid w:val="00F45CC9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jc w:val="both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E88"/>
    <w:rPr>
      <w:rFonts w:ascii="Courier" w:hAnsi="Courier" w:cs="Courier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1DDD"/>
    <w:rPr>
      <w:rFonts w:ascii="Arial" w:hAnsi="Arial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BodytextInstructions">
    <w:name w:val="Bodytext Instructions"/>
    <w:basedOn w:val="Normal"/>
    <w:autoRedefine/>
    <w:uiPriority w:val="99"/>
    <w:rPr>
      <w:rFonts w:ascii="Arial" w:eastAsia="MS Mincho" w:hAnsi="Arial" w:cs="Arial"/>
      <w:sz w:val="22"/>
      <w:szCs w:val="22"/>
    </w:rPr>
  </w:style>
  <w:style w:type="paragraph" w:customStyle="1" w:styleId="Lastprinted">
    <w:name w:val="Last printed"/>
    <w:uiPriority w:val="99"/>
    <w:pPr>
      <w:spacing w:after="0" w:line="240" w:lineRule="auto"/>
    </w:pPr>
    <w:rPr>
      <w:sz w:val="24"/>
      <w:szCs w:val="24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CB4735"/>
    <w:pPr>
      <w:widowControl w:val="0"/>
      <w:autoSpaceDE w:val="0"/>
      <w:autoSpaceDN w:val="0"/>
      <w:spacing w:after="120"/>
      <w:ind w:left="36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4735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CB473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jc w:val="both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E88"/>
    <w:rPr>
      <w:rFonts w:ascii="Courier" w:hAnsi="Courier" w:cs="Courier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1DDD"/>
    <w:rPr>
      <w:rFonts w:ascii="Arial" w:hAnsi="Arial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BodytextInstructions">
    <w:name w:val="Bodytext Instructions"/>
    <w:basedOn w:val="Normal"/>
    <w:autoRedefine/>
    <w:uiPriority w:val="99"/>
    <w:rPr>
      <w:rFonts w:ascii="Arial" w:eastAsia="MS Mincho" w:hAnsi="Arial" w:cs="Arial"/>
      <w:sz w:val="22"/>
      <w:szCs w:val="22"/>
    </w:rPr>
  </w:style>
  <w:style w:type="paragraph" w:customStyle="1" w:styleId="Lastprinted">
    <w:name w:val="Last printed"/>
    <w:uiPriority w:val="99"/>
    <w:pPr>
      <w:spacing w:after="0" w:line="240" w:lineRule="auto"/>
    </w:pPr>
    <w:rPr>
      <w:sz w:val="24"/>
      <w:szCs w:val="24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CB4735"/>
    <w:pPr>
      <w:widowControl w:val="0"/>
      <w:autoSpaceDE w:val="0"/>
      <w:autoSpaceDN w:val="0"/>
      <w:spacing w:after="120"/>
      <w:ind w:left="36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4735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CB473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Idaho Supreme Court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Penny Brown</dc:creator>
  <cp:lastModifiedBy>Patti Duvall</cp:lastModifiedBy>
  <cp:revision>2</cp:revision>
  <cp:lastPrinted>2002-07-12T17:16:00Z</cp:lastPrinted>
  <dcterms:created xsi:type="dcterms:W3CDTF">2016-10-07T16:23:00Z</dcterms:created>
  <dcterms:modified xsi:type="dcterms:W3CDTF">2016-10-07T16:23:00Z</dcterms:modified>
</cp:coreProperties>
</file>