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E6" w:rsidRPr="00477BC3" w:rsidRDefault="00703618" w:rsidP="00C33CE6">
      <w:pPr>
        <w:pStyle w:val="Heading1"/>
        <w:rPr>
          <w:bCs w:val="0"/>
          <w:sz w:val="22"/>
          <w:szCs w:val="22"/>
        </w:rPr>
      </w:pPr>
      <w:r>
        <w:rPr>
          <w:bCs w:val="0"/>
          <w:sz w:val="22"/>
          <w:szCs w:val="22"/>
        </w:rPr>
        <w:t>C</w:t>
      </w:r>
      <w:r w:rsidR="0030083B">
        <w:rPr>
          <w:bCs w:val="0"/>
          <w:sz w:val="22"/>
          <w:szCs w:val="22"/>
        </w:rPr>
        <w:t>AO D INSTRUCTION</w:t>
      </w:r>
      <w:r w:rsidR="00C33CE6" w:rsidRPr="00477BC3">
        <w:rPr>
          <w:bCs w:val="0"/>
          <w:sz w:val="22"/>
          <w:szCs w:val="22"/>
        </w:rPr>
        <w:t xml:space="preserve"> 1</w:t>
      </w:r>
    </w:p>
    <w:p w:rsidR="0082610A" w:rsidRPr="00477BC3" w:rsidRDefault="0082610A">
      <w:pPr>
        <w:jc w:val="center"/>
        <w:rPr>
          <w:rFonts w:ascii="Arial" w:hAnsi="Arial" w:cs="Arial"/>
          <w:b/>
          <w:bCs/>
          <w:sz w:val="22"/>
          <w:szCs w:val="22"/>
        </w:rPr>
      </w:pPr>
      <w:r w:rsidRPr="00477BC3">
        <w:rPr>
          <w:rFonts w:ascii="Arial" w:hAnsi="Arial" w:cs="Arial"/>
          <w:b/>
          <w:bCs/>
          <w:sz w:val="22"/>
          <w:szCs w:val="22"/>
        </w:rPr>
        <w:t>DIVORCE</w:t>
      </w:r>
    </w:p>
    <w:p w:rsidR="0082610A" w:rsidRPr="00477BC3" w:rsidRDefault="0082610A">
      <w:pPr>
        <w:jc w:val="center"/>
        <w:rPr>
          <w:rFonts w:ascii="Arial" w:hAnsi="Arial" w:cs="Arial"/>
          <w:sz w:val="22"/>
          <w:szCs w:val="22"/>
        </w:rPr>
      </w:pPr>
    </w:p>
    <w:p w:rsidR="0082610A" w:rsidRPr="00477BC3" w:rsidRDefault="0082610A" w:rsidP="00AC472A">
      <w:pPr>
        <w:ind w:firstLine="360"/>
        <w:rPr>
          <w:rFonts w:ascii="Arial" w:hAnsi="Arial" w:cs="Arial"/>
          <w:sz w:val="22"/>
          <w:szCs w:val="22"/>
        </w:rPr>
      </w:pPr>
      <w:r w:rsidRPr="00477BC3">
        <w:rPr>
          <w:rFonts w:ascii="Arial" w:hAnsi="Arial" w:cs="Arial"/>
          <w:sz w:val="22"/>
          <w:szCs w:val="22"/>
        </w:rPr>
        <w:t>The following general information may or may not apply to your specific case.  If you have a question about any of the information, please be sure to talk to the attorney assisting you with your divorce.</w:t>
      </w:r>
    </w:p>
    <w:p w:rsidR="0082610A" w:rsidRPr="00477BC3" w:rsidRDefault="0082610A">
      <w:pPr>
        <w:ind w:firstLine="720"/>
        <w:rPr>
          <w:rFonts w:ascii="Arial" w:hAnsi="Arial" w:cs="Arial"/>
          <w:sz w:val="22"/>
          <w:szCs w:val="22"/>
        </w:rPr>
      </w:pPr>
    </w:p>
    <w:p w:rsidR="0082610A" w:rsidRPr="00477BC3" w:rsidRDefault="0082610A">
      <w:pPr>
        <w:rPr>
          <w:rFonts w:ascii="Arial" w:hAnsi="Arial" w:cs="Arial"/>
          <w:sz w:val="22"/>
          <w:szCs w:val="22"/>
        </w:rPr>
      </w:pPr>
    </w:p>
    <w:p w:rsidR="0082610A" w:rsidRPr="00477BC3" w:rsidRDefault="0082610A" w:rsidP="00AC472A">
      <w:pPr>
        <w:ind w:firstLine="360"/>
        <w:rPr>
          <w:rFonts w:ascii="Arial" w:hAnsi="Arial" w:cs="Arial"/>
          <w:sz w:val="22"/>
          <w:szCs w:val="22"/>
        </w:rPr>
      </w:pPr>
      <w:r w:rsidRPr="00477BC3">
        <w:rPr>
          <w:rFonts w:ascii="Arial" w:hAnsi="Arial" w:cs="Arial"/>
          <w:b/>
          <w:bCs/>
          <w:sz w:val="22"/>
          <w:szCs w:val="22"/>
        </w:rPr>
        <w:t>1.  RESIDENCE REQUIREMENTS.</w:t>
      </w:r>
      <w:r w:rsidRPr="00477BC3">
        <w:rPr>
          <w:rFonts w:ascii="Arial" w:hAnsi="Arial" w:cs="Arial"/>
          <w:sz w:val="22"/>
          <w:szCs w:val="22"/>
        </w:rPr>
        <w:t xml:space="preserve">  To file for divorce in </w:t>
      </w:r>
      <w:smartTag w:uri="urn:schemas-microsoft-com:office:smarttags" w:element="State">
        <w:r w:rsidRPr="00477BC3">
          <w:rPr>
            <w:rFonts w:ascii="Arial" w:hAnsi="Arial" w:cs="Arial"/>
            <w:sz w:val="22"/>
            <w:szCs w:val="22"/>
          </w:rPr>
          <w:t>Idaho</w:t>
        </w:r>
      </w:smartTag>
      <w:r w:rsidRPr="00477BC3">
        <w:rPr>
          <w:rFonts w:ascii="Arial" w:hAnsi="Arial" w:cs="Arial"/>
          <w:sz w:val="22"/>
          <w:szCs w:val="22"/>
        </w:rPr>
        <w:t xml:space="preserve"> you must have lived in </w:t>
      </w:r>
      <w:smartTag w:uri="urn:schemas-microsoft-com:office:smarttags" w:element="State">
        <w:smartTag w:uri="urn:schemas-microsoft-com:office:smarttags" w:element="place">
          <w:r w:rsidRPr="00477BC3">
            <w:rPr>
              <w:rFonts w:ascii="Arial" w:hAnsi="Arial" w:cs="Arial"/>
              <w:sz w:val="22"/>
              <w:szCs w:val="22"/>
            </w:rPr>
            <w:t>Idaho</w:t>
          </w:r>
        </w:smartTag>
      </w:smartTag>
      <w:r w:rsidRPr="00477BC3">
        <w:rPr>
          <w:rFonts w:ascii="Arial" w:hAnsi="Arial" w:cs="Arial"/>
          <w:sz w:val="22"/>
          <w:szCs w:val="22"/>
        </w:rPr>
        <w:t xml:space="preserve"> for at least six (6) weeks prior to filing.</w:t>
      </w:r>
    </w:p>
    <w:p w:rsidR="0082610A" w:rsidRPr="00477BC3" w:rsidRDefault="0082610A">
      <w:pPr>
        <w:rPr>
          <w:rFonts w:ascii="Arial" w:hAnsi="Arial" w:cs="Arial"/>
          <w:sz w:val="22"/>
          <w:szCs w:val="22"/>
        </w:rPr>
      </w:pPr>
    </w:p>
    <w:p w:rsidR="0082610A" w:rsidRPr="00477BC3" w:rsidRDefault="0082610A" w:rsidP="00AC472A">
      <w:pPr>
        <w:ind w:firstLine="360"/>
        <w:rPr>
          <w:rFonts w:ascii="Arial" w:hAnsi="Arial" w:cs="Arial"/>
          <w:sz w:val="22"/>
          <w:szCs w:val="22"/>
        </w:rPr>
      </w:pPr>
      <w:r w:rsidRPr="00477BC3">
        <w:rPr>
          <w:rFonts w:ascii="Arial" w:hAnsi="Arial" w:cs="Arial"/>
          <w:b/>
          <w:bCs/>
          <w:sz w:val="22"/>
          <w:szCs w:val="22"/>
        </w:rPr>
        <w:t>2.  WHO SHOULD FILE?</w:t>
      </w:r>
      <w:r w:rsidRPr="00477BC3">
        <w:rPr>
          <w:rFonts w:ascii="Arial" w:hAnsi="Arial" w:cs="Arial"/>
          <w:sz w:val="22"/>
          <w:szCs w:val="22"/>
        </w:rPr>
        <w:t xml:space="preserve">  There is no legal significance as to whether the husband or the wife files a </w:t>
      </w:r>
      <w:r w:rsidR="00600D1D">
        <w:rPr>
          <w:rFonts w:ascii="Arial" w:hAnsi="Arial" w:cs="Arial"/>
          <w:sz w:val="22"/>
          <w:szCs w:val="22"/>
        </w:rPr>
        <w:t>Petition</w:t>
      </w:r>
      <w:r w:rsidRPr="00477BC3">
        <w:rPr>
          <w:rFonts w:ascii="Arial" w:hAnsi="Arial" w:cs="Arial"/>
          <w:sz w:val="22"/>
          <w:szCs w:val="22"/>
        </w:rPr>
        <w:t xml:space="preserve">, and the fact that your spouse has filed first should have no effect on the ultimate outcome of your case. </w:t>
      </w:r>
    </w:p>
    <w:p w:rsidR="00177FC1" w:rsidRPr="00477BC3" w:rsidRDefault="00177FC1">
      <w:pPr>
        <w:rPr>
          <w:rFonts w:ascii="Arial" w:hAnsi="Arial" w:cs="Arial"/>
          <w:sz w:val="22"/>
          <w:szCs w:val="22"/>
        </w:rPr>
      </w:pPr>
    </w:p>
    <w:p w:rsidR="0082610A" w:rsidRPr="00477BC3" w:rsidRDefault="0082610A" w:rsidP="00AC472A">
      <w:pPr>
        <w:ind w:firstLine="360"/>
        <w:rPr>
          <w:rFonts w:ascii="Arial" w:hAnsi="Arial" w:cs="Arial"/>
          <w:sz w:val="22"/>
          <w:szCs w:val="22"/>
        </w:rPr>
      </w:pPr>
      <w:r w:rsidRPr="00477BC3">
        <w:rPr>
          <w:rFonts w:ascii="Arial" w:hAnsi="Arial" w:cs="Arial"/>
          <w:b/>
          <w:bCs/>
          <w:sz w:val="22"/>
          <w:szCs w:val="22"/>
        </w:rPr>
        <w:t>3.  WAITING PERIOD.</w:t>
      </w:r>
      <w:r w:rsidRPr="00477BC3">
        <w:rPr>
          <w:rFonts w:ascii="Arial" w:hAnsi="Arial" w:cs="Arial"/>
          <w:sz w:val="22"/>
          <w:szCs w:val="22"/>
        </w:rPr>
        <w:t xml:space="preserve">  Generally, no divorce will be granted until at least twenty (20) </w:t>
      </w:r>
      <w:r w:rsidR="00EC39AC">
        <w:rPr>
          <w:rFonts w:ascii="Arial" w:hAnsi="Arial" w:cs="Arial"/>
          <w:sz w:val="22"/>
          <w:szCs w:val="22"/>
        </w:rPr>
        <w:t xml:space="preserve">or twenty-one (21) </w:t>
      </w:r>
      <w:r w:rsidRPr="00477BC3">
        <w:rPr>
          <w:rFonts w:ascii="Arial" w:hAnsi="Arial" w:cs="Arial"/>
          <w:sz w:val="22"/>
          <w:szCs w:val="22"/>
        </w:rPr>
        <w:t>days</w:t>
      </w:r>
      <w:r w:rsidR="00EC39AC">
        <w:rPr>
          <w:rFonts w:ascii="Arial" w:hAnsi="Arial" w:cs="Arial"/>
          <w:sz w:val="22"/>
          <w:szCs w:val="22"/>
        </w:rPr>
        <w:t xml:space="preserve"> </w:t>
      </w:r>
      <w:r w:rsidRPr="00477BC3">
        <w:rPr>
          <w:rFonts w:ascii="Arial" w:hAnsi="Arial" w:cs="Arial"/>
          <w:sz w:val="22"/>
          <w:szCs w:val="22"/>
        </w:rPr>
        <w:t xml:space="preserve">have passed following the date of the service of the </w:t>
      </w:r>
      <w:r w:rsidR="00600D1D">
        <w:rPr>
          <w:rFonts w:ascii="Arial" w:hAnsi="Arial" w:cs="Arial"/>
          <w:sz w:val="22"/>
          <w:szCs w:val="22"/>
        </w:rPr>
        <w:t>Petition</w:t>
      </w:r>
      <w:r w:rsidRPr="00477BC3">
        <w:rPr>
          <w:rFonts w:ascii="Arial" w:hAnsi="Arial" w:cs="Arial"/>
          <w:sz w:val="22"/>
          <w:szCs w:val="22"/>
        </w:rPr>
        <w:t xml:space="preserve"> on the non-filing party.  If a divorce case is contested, (a settlement/agreement cannot be reached), a period of six (6) months before the case is resolved is not unusual.  </w:t>
      </w:r>
      <w:r w:rsidRPr="00477BC3">
        <w:rPr>
          <w:rFonts w:ascii="Arial" w:hAnsi="Arial" w:cs="Arial"/>
          <w:b/>
          <w:bCs/>
          <w:sz w:val="22"/>
          <w:szCs w:val="22"/>
        </w:rPr>
        <w:t>Your divorce will be final on the day the Decree of Divorce is signed by the Judge.</w:t>
      </w:r>
    </w:p>
    <w:p w:rsidR="0082610A" w:rsidRPr="00477BC3" w:rsidRDefault="0082610A">
      <w:pPr>
        <w:rPr>
          <w:rFonts w:ascii="Arial" w:hAnsi="Arial" w:cs="Arial"/>
          <w:sz w:val="22"/>
          <w:szCs w:val="22"/>
        </w:rPr>
      </w:pPr>
    </w:p>
    <w:p w:rsidR="0082610A" w:rsidRPr="00477BC3" w:rsidRDefault="0082610A" w:rsidP="00AC472A">
      <w:pPr>
        <w:ind w:firstLine="360"/>
        <w:rPr>
          <w:rFonts w:ascii="Arial" w:hAnsi="Arial" w:cs="Arial"/>
          <w:sz w:val="22"/>
          <w:szCs w:val="22"/>
        </w:rPr>
      </w:pPr>
      <w:r w:rsidRPr="00477BC3">
        <w:rPr>
          <w:rFonts w:ascii="Arial" w:hAnsi="Arial" w:cs="Arial"/>
          <w:b/>
          <w:bCs/>
          <w:sz w:val="22"/>
          <w:szCs w:val="22"/>
        </w:rPr>
        <w:t>4.  GROUNDS FOR DIVORCE.</w:t>
      </w:r>
      <w:r w:rsidRPr="00477BC3">
        <w:rPr>
          <w:rFonts w:ascii="Arial" w:hAnsi="Arial" w:cs="Arial"/>
          <w:sz w:val="22"/>
          <w:szCs w:val="22"/>
        </w:rPr>
        <w:t xml:space="preserve">  The Idaho Code has a “no fault” theory as grounds for divorce.  This is characterized as the grounds of “irreconcilable differences”.  The traditional grounds of adultery, cruelty, drunkenness, etc., are also still part of the code.</w:t>
      </w:r>
    </w:p>
    <w:p w:rsidR="0082610A" w:rsidRPr="00477BC3" w:rsidRDefault="0082610A">
      <w:pPr>
        <w:rPr>
          <w:rFonts w:ascii="Arial" w:hAnsi="Arial" w:cs="Arial"/>
          <w:sz w:val="22"/>
          <w:szCs w:val="22"/>
        </w:rPr>
      </w:pPr>
    </w:p>
    <w:p w:rsidR="00F252F3" w:rsidRPr="00477BC3" w:rsidRDefault="0082610A" w:rsidP="00AC472A">
      <w:pPr>
        <w:ind w:firstLine="360"/>
        <w:rPr>
          <w:rFonts w:ascii="Arial" w:hAnsi="Arial" w:cs="Arial"/>
          <w:sz w:val="22"/>
          <w:szCs w:val="22"/>
        </w:rPr>
      </w:pPr>
      <w:r w:rsidRPr="00477BC3">
        <w:rPr>
          <w:rFonts w:ascii="Arial" w:hAnsi="Arial" w:cs="Arial"/>
          <w:b/>
          <w:bCs/>
          <w:sz w:val="22"/>
          <w:szCs w:val="22"/>
        </w:rPr>
        <w:t>5.  PROPERTY DIVISION</w:t>
      </w:r>
      <w:r w:rsidRPr="00477BC3">
        <w:rPr>
          <w:rFonts w:ascii="Arial" w:hAnsi="Arial" w:cs="Arial"/>
          <w:sz w:val="22"/>
          <w:szCs w:val="22"/>
        </w:rPr>
        <w:t xml:space="preserve">.  The Idaho Code has adopted community property principles in determining rights to property acquired during the marriage.  What this means to you and your spouse is that generally all property acquired during the marriage is presumed to be community property.  Generally community property will be divided equally by the Judge.  The Judge can make an unequal division, if the Judge finds there are compelling reasons for doing so.  Separate property is property acquired before marriage or property acquired during marriage by gift, inheritance, or with the proceeds of separate property.  It should be noted that net income on separate property is considered community property.  The separate property of one spouse will be awarded to that spouse.  If you and your spouse can agree on a property division, normally the Judge will approve it.  If you do not agree, the Judge will divide the property after hearing evidence from you, your spouse, and any other persons that either party may decide to call as witnesses concerning the value and nature of the property and how it should be divided.  </w:t>
      </w:r>
    </w:p>
    <w:p w:rsidR="00F252F3" w:rsidRPr="00477BC3" w:rsidRDefault="00F252F3">
      <w:pPr>
        <w:rPr>
          <w:rFonts w:ascii="Arial" w:hAnsi="Arial" w:cs="Arial"/>
          <w:sz w:val="22"/>
          <w:szCs w:val="22"/>
        </w:rPr>
      </w:pPr>
    </w:p>
    <w:p w:rsidR="0082610A" w:rsidRPr="00477BC3" w:rsidRDefault="0082610A" w:rsidP="00AC472A">
      <w:pPr>
        <w:ind w:firstLine="360"/>
        <w:rPr>
          <w:rFonts w:ascii="Arial" w:hAnsi="Arial" w:cs="Arial"/>
          <w:sz w:val="22"/>
          <w:szCs w:val="22"/>
        </w:rPr>
      </w:pPr>
      <w:r w:rsidRPr="00477BC3">
        <w:rPr>
          <w:rFonts w:ascii="Arial" w:hAnsi="Arial" w:cs="Arial"/>
          <w:b/>
          <w:bCs/>
          <w:sz w:val="22"/>
          <w:szCs w:val="22"/>
        </w:rPr>
        <w:t>Note:</w:t>
      </w:r>
      <w:r w:rsidRPr="00477BC3">
        <w:rPr>
          <w:rFonts w:ascii="Arial" w:hAnsi="Arial" w:cs="Arial"/>
          <w:sz w:val="22"/>
          <w:szCs w:val="22"/>
        </w:rPr>
        <w:t xml:space="preserve"> Prenuptial and postnuptial agreements may alter property rights.</w:t>
      </w:r>
    </w:p>
    <w:p w:rsidR="0082610A" w:rsidRPr="00477BC3" w:rsidRDefault="0082610A">
      <w:pPr>
        <w:rPr>
          <w:rFonts w:ascii="Arial" w:hAnsi="Arial" w:cs="Arial"/>
          <w:sz w:val="22"/>
          <w:szCs w:val="22"/>
        </w:rPr>
      </w:pPr>
    </w:p>
    <w:p w:rsidR="0082610A" w:rsidRPr="00477BC3" w:rsidRDefault="0082610A" w:rsidP="00AC472A">
      <w:pPr>
        <w:ind w:firstLine="360"/>
        <w:rPr>
          <w:rFonts w:ascii="Arial" w:hAnsi="Arial" w:cs="Arial"/>
          <w:b/>
          <w:bCs/>
          <w:sz w:val="22"/>
          <w:szCs w:val="22"/>
        </w:rPr>
      </w:pPr>
      <w:r w:rsidRPr="00477BC3">
        <w:rPr>
          <w:rFonts w:ascii="Arial" w:hAnsi="Arial" w:cs="Arial"/>
          <w:b/>
          <w:bCs/>
          <w:sz w:val="22"/>
          <w:szCs w:val="22"/>
        </w:rPr>
        <w:t>6.  UNCONTESTED DIVORCE.</w:t>
      </w:r>
      <w:r w:rsidRPr="00477BC3">
        <w:rPr>
          <w:rFonts w:ascii="Arial" w:hAnsi="Arial" w:cs="Arial"/>
          <w:sz w:val="22"/>
          <w:szCs w:val="22"/>
        </w:rPr>
        <w:t xml:space="preserve">  Your divorce may be contested by your spouse unless you and your spouse agree that a divorce should be entered and agree on all aspects of custody, visitation, support, property settlement, and the payment of your joint debts.</w:t>
      </w:r>
    </w:p>
    <w:p w:rsidR="0082610A" w:rsidRPr="00477BC3" w:rsidRDefault="0082610A">
      <w:pPr>
        <w:rPr>
          <w:rFonts w:ascii="Arial" w:hAnsi="Arial" w:cs="Arial"/>
          <w:b/>
          <w:bCs/>
          <w:sz w:val="22"/>
          <w:szCs w:val="22"/>
        </w:rPr>
      </w:pPr>
    </w:p>
    <w:p w:rsidR="0082610A" w:rsidRPr="00477BC3" w:rsidRDefault="0082610A">
      <w:pPr>
        <w:rPr>
          <w:rFonts w:ascii="Arial" w:hAnsi="Arial" w:cs="Arial"/>
          <w:b/>
          <w:bCs/>
          <w:sz w:val="22"/>
          <w:szCs w:val="22"/>
        </w:rPr>
        <w:sectPr w:rsidR="0082610A" w:rsidRPr="00477BC3" w:rsidSect="00703618">
          <w:footerReference w:type="default" r:id="rId8"/>
          <w:pgSz w:w="12240" w:h="15840" w:code="1"/>
          <w:pgMar w:top="1440" w:right="1440" w:bottom="1296" w:left="1440" w:header="720" w:footer="720" w:gutter="0"/>
          <w:cols w:space="720"/>
          <w:noEndnote/>
        </w:sectPr>
      </w:pPr>
    </w:p>
    <w:p w:rsidR="0082610A" w:rsidRDefault="0082610A" w:rsidP="00AC472A">
      <w:pPr>
        <w:ind w:firstLine="360"/>
        <w:rPr>
          <w:rFonts w:ascii="Arial" w:hAnsi="Arial" w:cs="Arial"/>
          <w:sz w:val="22"/>
          <w:szCs w:val="22"/>
        </w:rPr>
      </w:pPr>
      <w:r w:rsidRPr="00477BC3">
        <w:rPr>
          <w:rFonts w:ascii="Arial" w:hAnsi="Arial" w:cs="Arial"/>
          <w:b/>
          <w:bCs/>
          <w:sz w:val="22"/>
          <w:szCs w:val="22"/>
        </w:rPr>
        <w:lastRenderedPageBreak/>
        <w:t>7.  ALIMONY/SPOUSAL MAINTENANCE.</w:t>
      </w:r>
      <w:r w:rsidRPr="00477BC3">
        <w:rPr>
          <w:rFonts w:ascii="Arial" w:hAnsi="Arial" w:cs="Arial"/>
          <w:sz w:val="22"/>
          <w:szCs w:val="22"/>
        </w:rPr>
        <w:t xml:space="preserve">  Spousal maintenance is usually ordered only where the party seeking alimony/maintenance is unable to support herself/himself through employment and lacks sufficient property to provide for his/her reasonable needs.  Generally, the duration of the alimony/maintenance will be for the length of time reasonably necessary for the spouse to become self-supporting.</w:t>
      </w:r>
    </w:p>
    <w:p w:rsidR="00703618" w:rsidRPr="00477BC3" w:rsidRDefault="00703618" w:rsidP="00703618">
      <w:pPr>
        <w:rPr>
          <w:rFonts w:ascii="Arial" w:hAnsi="Arial" w:cs="Arial"/>
          <w:sz w:val="22"/>
          <w:szCs w:val="22"/>
        </w:rPr>
      </w:pPr>
    </w:p>
    <w:p w:rsidR="00E44DA7" w:rsidRDefault="00E44DA7" w:rsidP="00AC472A">
      <w:pPr>
        <w:ind w:firstLine="360"/>
        <w:rPr>
          <w:rFonts w:ascii="Arial" w:hAnsi="Arial" w:cs="Arial"/>
          <w:b/>
          <w:bCs/>
          <w:sz w:val="22"/>
          <w:szCs w:val="22"/>
        </w:rPr>
      </w:pPr>
    </w:p>
    <w:p w:rsidR="0082610A" w:rsidRPr="00477BC3" w:rsidRDefault="0082610A" w:rsidP="00AC472A">
      <w:pPr>
        <w:ind w:firstLine="360"/>
        <w:rPr>
          <w:rFonts w:ascii="Arial" w:hAnsi="Arial" w:cs="Arial"/>
          <w:sz w:val="22"/>
          <w:szCs w:val="22"/>
        </w:rPr>
      </w:pPr>
      <w:bookmarkStart w:id="0" w:name="_GoBack"/>
      <w:bookmarkEnd w:id="0"/>
      <w:r w:rsidRPr="00477BC3">
        <w:rPr>
          <w:rFonts w:ascii="Arial" w:hAnsi="Arial" w:cs="Arial"/>
          <w:b/>
          <w:bCs/>
          <w:sz w:val="22"/>
          <w:szCs w:val="22"/>
        </w:rPr>
        <w:lastRenderedPageBreak/>
        <w:t>8.  CHANGE OF WIFE’S NAME.</w:t>
      </w:r>
      <w:r w:rsidRPr="00477BC3">
        <w:rPr>
          <w:rFonts w:ascii="Arial" w:hAnsi="Arial" w:cs="Arial"/>
          <w:sz w:val="22"/>
          <w:szCs w:val="22"/>
        </w:rPr>
        <w:t xml:space="preserve">  A wife’s former name may be returned to her as part of the final decree.  If this is something you want, be sure to fill out that section on the </w:t>
      </w:r>
      <w:r w:rsidR="00600D1D">
        <w:rPr>
          <w:rFonts w:ascii="Arial" w:hAnsi="Arial" w:cs="Arial"/>
          <w:sz w:val="22"/>
          <w:szCs w:val="22"/>
        </w:rPr>
        <w:t>Petition</w:t>
      </w:r>
      <w:r w:rsidRPr="00477BC3">
        <w:rPr>
          <w:rFonts w:ascii="Arial" w:hAnsi="Arial" w:cs="Arial"/>
          <w:sz w:val="22"/>
          <w:szCs w:val="22"/>
        </w:rPr>
        <w:t xml:space="preserve"> asking for a return of your maiden name.</w:t>
      </w:r>
    </w:p>
    <w:p w:rsidR="0082610A" w:rsidRPr="00477BC3" w:rsidRDefault="0082610A">
      <w:pPr>
        <w:rPr>
          <w:rFonts w:ascii="Arial" w:hAnsi="Arial" w:cs="Arial"/>
          <w:sz w:val="22"/>
          <w:szCs w:val="22"/>
        </w:rPr>
      </w:pPr>
    </w:p>
    <w:p w:rsidR="0082610A" w:rsidRPr="00477BC3" w:rsidRDefault="0082610A" w:rsidP="00AC472A">
      <w:pPr>
        <w:ind w:firstLine="360"/>
        <w:rPr>
          <w:rFonts w:ascii="Arial" w:hAnsi="Arial" w:cs="Arial"/>
          <w:sz w:val="22"/>
          <w:szCs w:val="22"/>
        </w:rPr>
      </w:pPr>
      <w:r w:rsidRPr="00477BC3">
        <w:rPr>
          <w:rFonts w:ascii="Arial" w:hAnsi="Arial" w:cs="Arial"/>
          <w:b/>
          <w:bCs/>
          <w:sz w:val="22"/>
          <w:szCs w:val="22"/>
        </w:rPr>
        <w:t>9.  REMARRIAGE.</w:t>
      </w:r>
      <w:r w:rsidRPr="00477BC3">
        <w:rPr>
          <w:rFonts w:ascii="Arial" w:hAnsi="Arial" w:cs="Arial"/>
          <w:sz w:val="22"/>
          <w:szCs w:val="22"/>
        </w:rPr>
        <w:t xml:space="preserve">  You may remarry at any time </w:t>
      </w:r>
      <w:r w:rsidRPr="00477BC3">
        <w:rPr>
          <w:rFonts w:ascii="Arial" w:hAnsi="Arial" w:cs="Arial"/>
          <w:b/>
          <w:bCs/>
          <w:sz w:val="22"/>
          <w:szCs w:val="22"/>
        </w:rPr>
        <w:t>AFTER</w:t>
      </w:r>
      <w:r w:rsidRPr="00477BC3">
        <w:rPr>
          <w:rFonts w:ascii="Arial" w:hAnsi="Arial" w:cs="Arial"/>
          <w:sz w:val="22"/>
          <w:szCs w:val="22"/>
        </w:rPr>
        <w:t xml:space="preserve"> the Judge signs the final Decree of Divorce.</w:t>
      </w:r>
    </w:p>
    <w:p w:rsidR="0082610A" w:rsidRPr="00477BC3" w:rsidRDefault="0082610A">
      <w:pPr>
        <w:rPr>
          <w:rFonts w:ascii="Arial" w:hAnsi="Arial" w:cs="Arial"/>
          <w:sz w:val="22"/>
          <w:szCs w:val="22"/>
        </w:rPr>
      </w:pPr>
    </w:p>
    <w:p w:rsidR="0082610A" w:rsidRPr="00477BC3" w:rsidRDefault="0082610A" w:rsidP="00AC472A">
      <w:pPr>
        <w:ind w:firstLine="360"/>
        <w:rPr>
          <w:rFonts w:ascii="Arial" w:hAnsi="Arial" w:cs="Arial"/>
          <w:sz w:val="22"/>
          <w:szCs w:val="22"/>
        </w:rPr>
      </w:pPr>
      <w:r w:rsidRPr="00477BC3">
        <w:rPr>
          <w:rFonts w:ascii="Arial" w:hAnsi="Arial" w:cs="Arial"/>
          <w:b/>
          <w:bCs/>
          <w:sz w:val="22"/>
          <w:szCs w:val="22"/>
        </w:rPr>
        <w:t>10.  CREDITORS.</w:t>
      </w:r>
      <w:r w:rsidRPr="00477BC3">
        <w:rPr>
          <w:rFonts w:ascii="Arial" w:hAnsi="Arial" w:cs="Arial"/>
          <w:sz w:val="22"/>
          <w:szCs w:val="22"/>
        </w:rPr>
        <w:t xml:space="preserve">  Creditors of you and your spouse are </w:t>
      </w:r>
      <w:r w:rsidRPr="00477BC3">
        <w:rPr>
          <w:rFonts w:ascii="Arial" w:hAnsi="Arial" w:cs="Arial"/>
          <w:b/>
          <w:bCs/>
          <w:sz w:val="22"/>
          <w:szCs w:val="22"/>
        </w:rPr>
        <w:t>NOT</w:t>
      </w:r>
      <w:r w:rsidRPr="00477BC3">
        <w:rPr>
          <w:rFonts w:ascii="Arial" w:hAnsi="Arial" w:cs="Arial"/>
          <w:sz w:val="22"/>
          <w:szCs w:val="22"/>
        </w:rPr>
        <w:t xml:space="preserve"> parties to this divorce action and are </w:t>
      </w:r>
      <w:r w:rsidRPr="00477BC3">
        <w:rPr>
          <w:rFonts w:ascii="Arial" w:hAnsi="Arial" w:cs="Arial"/>
          <w:b/>
          <w:bCs/>
          <w:sz w:val="22"/>
          <w:szCs w:val="22"/>
        </w:rPr>
        <w:t>NOT</w:t>
      </w:r>
      <w:r w:rsidRPr="00477BC3">
        <w:rPr>
          <w:rFonts w:ascii="Arial" w:hAnsi="Arial" w:cs="Arial"/>
          <w:sz w:val="22"/>
          <w:szCs w:val="22"/>
        </w:rPr>
        <w:t xml:space="preserve"> legally bound by any debt division of the final decree.  Even though your spouse may agree to or be ordered to pay a creditor, you may still be responsible to that creditor if your spouse does not pay the bill.</w:t>
      </w:r>
    </w:p>
    <w:p w:rsidR="0082610A" w:rsidRPr="00477BC3" w:rsidRDefault="0082610A">
      <w:pPr>
        <w:rPr>
          <w:rFonts w:ascii="Arial" w:hAnsi="Arial" w:cs="Arial"/>
          <w:sz w:val="22"/>
          <w:szCs w:val="22"/>
        </w:rPr>
      </w:pPr>
    </w:p>
    <w:p w:rsidR="0082610A" w:rsidRPr="00477BC3" w:rsidRDefault="0082610A" w:rsidP="00AC472A">
      <w:pPr>
        <w:ind w:firstLine="360"/>
        <w:rPr>
          <w:rFonts w:ascii="Arial" w:hAnsi="Arial" w:cs="Arial"/>
          <w:sz w:val="22"/>
          <w:szCs w:val="22"/>
        </w:rPr>
      </w:pPr>
      <w:r w:rsidRPr="00477BC3">
        <w:rPr>
          <w:rFonts w:ascii="Arial" w:hAnsi="Arial" w:cs="Arial"/>
          <w:b/>
          <w:bCs/>
          <w:sz w:val="22"/>
          <w:szCs w:val="22"/>
        </w:rPr>
        <w:t>11.  GENERAL INSTRUCTIONS.</w:t>
      </w:r>
    </w:p>
    <w:p w:rsidR="0082610A" w:rsidRPr="00477BC3" w:rsidRDefault="0082610A" w:rsidP="0015675B">
      <w:pPr>
        <w:ind w:firstLine="810"/>
        <w:rPr>
          <w:rFonts w:ascii="Arial" w:hAnsi="Arial" w:cs="Arial"/>
          <w:sz w:val="22"/>
          <w:szCs w:val="22"/>
        </w:rPr>
      </w:pPr>
      <w:r w:rsidRPr="00477BC3">
        <w:rPr>
          <w:rFonts w:ascii="Arial" w:hAnsi="Arial" w:cs="Arial"/>
          <w:sz w:val="22"/>
          <w:szCs w:val="22"/>
        </w:rPr>
        <w:t>a. Your well-meaning friends may offer you advice about your case.  This advice may be inaccurate even when based upon their personal experiences.  Circumstances may have been different from your case.</w:t>
      </w:r>
    </w:p>
    <w:p w:rsidR="0082610A" w:rsidRPr="00477BC3" w:rsidRDefault="0082610A" w:rsidP="00AC472A">
      <w:pPr>
        <w:ind w:firstLine="810"/>
        <w:rPr>
          <w:rFonts w:ascii="Arial" w:hAnsi="Arial" w:cs="Arial"/>
          <w:sz w:val="22"/>
          <w:szCs w:val="22"/>
        </w:rPr>
      </w:pPr>
      <w:r w:rsidRPr="00477BC3">
        <w:rPr>
          <w:rFonts w:ascii="Arial" w:hAnsi="Arial" w:cs="Arial"/>
          <w:sz w:val="22"/>
          <w:szCs w:val="22"/>
        </w:rPr>
        <w:t>b. Follow all court orders.  Failure to do so may be considered contempt of court.</w:t>
      </w:r>
    </w:p>
    <w:p w:rsidR="0082610A" w:rsidRPr="00477BC3" w:rsidRDefault="0082610A" w:rsidP="00AC472A">
      <w:pPr>
        <w:ind w:left="720" w:firstLine="90"/>
        <w:rPr>
          <w:rFonts w:ascii="Arial" w:hAnsi="Arial" w:cs="Arial"/>
          <w:sz w:val="22"/>
          <w:szCs w:val="22"/>
        </w:rPr>
      </w:pPr>
      <w:r w:rsidRPr="00477BC3">
        <w:rPr>
          <w:rFonts w:ascii="Arial" w:hAnsi="Arial" w:cs="Arial"/>
          <w:sz w:val="22"/>
          <w:szCs w:val="22"/>
        </w:rPr>
        <w:t>c.</w:t>
      </w:r>
      <w:r w:rsidR="00F252F3" w:rsidRPr="00477BC3">
        <w:rPr>
          <w:rFonts w:ascii="Arial" w:hAnsi="Arial" w:cs="Arial"/>
          <w:sz w:val="22"/>
          <w:szCs w:val="22"/>
        </w:rPr>
        <w:t xml:space="preserve"> </w:t>
      </w:r>
      <w:r w:rsidRPr="00477BC3">
        <w:rPr>
          <w:rFonts w:ascii="Arial" w:hAnsi="Arial" w:cs="Arial"/>
          <w:sz w:val="22"/>
          <w:szCs w:val="22"/>
        </w:rPr>
        <w:t>Make debt payments as ordered.</w:t>
      </w:r>
    </w:p>
    <w:p w:rsidR="0082610A" w:rsidRPr="00477BC3" w:rsidRDefault="0082610A" w:rsidP="002B6BA6">
      <w:pPr>
        <w:ind w:firstLine="360"/>
        <w:rPr>
          <w:rFonts w:ascii="Arial" w:hAnsi="Arial" w:cs="Arial"/>
          <w:sz w:val="22"/>
          <w:szCs w:val="22"/>
        </w:rPr>
      </w:pPr>
    </w:p>
    <w:p w:rsidR="0082610A" w:rsidRPr="00477BC3" w:rsidRDefault="0082610A">
      <w:pPr>
        <w:pStyle w:val="Header"/>
        <w:tabs>
          <w:tab w:val="clear" w:pos="4320"/>
          <w:tab w:val="clear" w:pos="8640"/>
        </w:tabs>
        <w:rPr>
          <w:rFonts w:ascii="Arial" w:hAnsi="Arial" w:cs="Arial"/>
          <w:sz w:val="22"/>
          <w:szCs w:val="22"/>
        </w:rPr>
      </w:pPr>
    </w:p>
    <w:p w:rsidR="00C33CE6" w:rsidRDefault="003E3795" w:rsidP="00E57AA0">
      <w:pPr>
        <w:pStyle w:val="Header"/>
        <w:tabs>
          <w:tab w:val="clear" w:pos="4320"/>
          <w:tab w:val="clear" w:pos="8640"/>
        </w:tabs>
        <w:rPr>
          <w:rFonts w:ascii="Arial" w:hAnsi="Arial" w:cs="Arial"/>
          <w:b/>
          <w:sz w:val="22"/>
          <w:szCs w:val="22"/>
          <w:u w:val="single"/>
        </w:rPr>
      </w:pPr>
      <w:r w:rsidRPr="003E3795">
        <w:rPr>
          <w:rFonts w:ascii="Arial" w:hAnsi="Arial" w:cs="Arial"/>
          <w:b/>
          <w:sz w:val="22"/>
          <w:szCs w:val="22"/>
          <w:u w:val="single"/>
        </w:rPr>
        <w:t>Talk to an attorney, if possible.</w:t>
      </w:r>
    </w:p>
    <w:p w:rsidR="003E3795" w:rsidRDefault="003E3795">
      <w:pPr>
        <w:pStyle w:val="Header"/>
        <w:tabs>
          <w:tab w:val="clear" w:pos="4320"/>
          <w:tab w:val="clear" w:pos="8640"/>
        </w:tabs>
        <w:rPr>
          <w:rFonts w:ascii="Arial" w:hAnsi="Arial" w:cs="Arial"/>
          <w:b/>
          <w:sz w:val="22"/>
          <w:szCs w:val="22"/>
          <w:u w:val="single"/>
        </w:rPr>
      </w:pPr>
    </w:p>
    <w:p w:rsidR="003E3795" w:rsidRDefault="003E3795" w:rsidP="00AC472A">
      <w:pPr>
        <w:pStyle w:val="Header"/>
        <w:tabs>
          <w:tab w:val="clear" w:pos="4320"/>
          <w:tab w:val="clear" w:pos="8640"/>
        </w:tabs>
        <w:ind w:firstLine="360"/>
        <w:rPr>
          <w:rFonts w:ascii="Arial" w:hAnsi="Arial" w:cs="Arial"/>
          <w:sz w:val="22"/>
          <w:szCs w:val="22"/>
        </w:rPr>
      </w:pPr>
      <w:r>
        <w:rPr>
          <w:rFonts w:ascii="Arial" w:hAnsi="Arial" w:cs="Arial"/>
          <w:sz w:val="22"/>
          <w:szCs w:val="22"/>
        </w:rPr>
        <w:t xml:space="preserve">Warning:  These instructions are not a substitute for legal advice.  The laws and court rules are complex and </w:t>
      </w:r>
      <w:r w:rsidR="00703618">
        <w:rPr>
          <w:rFonts w:ascii="Arial" w:hAnsi="Arial" w:cs="Arial"/>
          <w:sz w:val="22"/>
          <w:szCs w:val="22"/>
        </w:rPr>
        <w:t>following</w:t>
      </w:r>
      <w:r>
        <w:rPr>
          <w:rFonts w:ascii="Arial" w:hAnsi="Arial" w:cs="Arial"/>
          <w:sz w:val="22"/>
          <w:szCs w:val="22"/>
        </w:rPr>
        <w:t xml:space="preserve"> these instructions will not guarantee you a favorable result.  We always recommend you talk to a </w:t>
      </w:r>
      <w:r w:rsidR="00703618">
        <w:rPr>
          <w:rFonts w:ascii="Arial" w:hAnsi="Arial" w:cs="Arial"/>
          <w:sz w:val="22"/>
          <w:szCs w:val="22"/>
        </w:rPr>
        <w:t>lawyer</w:t>
      </w:r>
      <w:r>
        <w:rPr>
          <w:rFonts w:ascii="Arial" w:hAnsi="Arial" w:cs="Arial"/>
          <w:sz w:val="22"/>
          <w:szCs w:val="22"/>
        </w:rPr>
        <w:t xml:space="preserve"> about your problem before filing paperwork.  If you cannot afford to hire an attorney to </w:t>
      </w:r>
      <w:r w:rsidR="00703618">
        <w:rPr>
          <w:rFonts w:ascii="Arial" w:hAnsi="Arial" w:cs="Arial"/>
          <w:sz w:val="22"/>
          <w:szCs w:val="22"/>
        </w:rPr>
        <w:t>represent</w:t>
      </w:r>
      <w:r>
        <w:rPr>
          <w:rFonts w:ascii="Arial" w:hAnsi="Arial" w:cs="Arial"/>
          <w:sz w:val="22"/>
          <w:szCs w:val="22"/>
        </w:rPr>
        <w:t xml:space="preserve"> you, you may be able to pay a lawyer to give you advice and review your paperwork at a lesser cost.  Contact the Idaho State Bar Lawyer R</w:t>
      </w:r>
      <w:r w:rsidR="000B6A11">
        <w:rPr>
          <w:rFonts w:ascii="Arial" w:hAnsi="Arial" w:cs="Arial"/>
          <w:sz w:val="22"/>
          <w:szCs w:val="22"/>
        </w:rPr>
        <w:t xml:space="preserve">eferral Service (208-334-4500) </w:t>
      </w:r>
      <w:r>
        <w:rPr>
          <w:rFonts w:ascii="Arial" w:hAnsi="Arial" w:cs="Arial"/>
          <w:sz w:val="22"/>
          <w:szCs w:val="22"/>
        </w:rPr>
        <w:t xml:space="preserve">for the name of an attorney in your area who will provide an initial half-hour consultation for $35.  Contact the Court Assistance Office in your area for information about resources for low-income people, or visit the Idaho Supreme Court’s </w:t>
      </w:r>
      <w:smartTag w:uri="urn:schemas-microsoft-com:office:smarttags" w:element="PlaceName">
        <w:smartTag w:uri="urn:schemas-microsoft-com:office:smarttags" w:element="place">
          <w:r>
            <w:rPr>
              <w:rFonts w:ascii="Arial" w:hAnsi="Arial" w:cs="Arial"/>
              <w:sz w:val="22"/>
              <w:szCs w:val="22"/>
            </w:rPr>
            <w:t>Self-Help</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xml:space="preserve"> at </w:t>
      </w:r>
      <w:hyperlink r:id="rId9" w:history="1">
        <w:r w:rsidRPr="00035DAF">
          <w:rPr>
            <w:rStyle w:val="Hyperlink"/>
            <w:rFonts w:ascii="Arial" w:hAnsi="Arial" w:cs="Arial"/>
            <w:sz w:val="22"/>
            <w:szCs w:val="22"/>
          </w:rPr>
          <w:t>http://www.courtselfhelp.idaho.gov</w:t>
        </w:r>
      </w:hyperlink>
      <w:r w:rsidR="000B6A11">
        <w:rPr>
          <w:rFonts w:ascii="Arial" w:hAnsi="Arial" w:cs="Arial"/>
          <w:sz w:val="22"/>
          <w:szCs w:val="22"/>
        </w:rPr>
        <w:t>.</w:t>
      </w:r>
    </w:p>
    <w:p w:rsidR="003E3795" w:rsidRDefault="003E3795">
      <w:pPr>
        <w:pStyle w:val="Header"/>
        <w:tabs>
          <w:tab w:val="clear" w:pos="4320"/>
          <w:tab w:val="clear" w:pos="8640"/>
        </w:tabs>
        <w:rPr>
          <w:rFonts w:ascii="Arial" w:hAnsi="Arial" w:cs="Arial"/>
          <w:sz w:val="22"/>
          <w:szCs w:val="22"/>
        </w:rPr>
      </w:pPr>
    </w:p>
    <w:sectPr w:rsidR="003E3795" w:rsidSect="00703618">
      <w:type w:val="continuous"/>
      <w:pgSz w:w="12240" w:h="15840" w:code="1"/>
      <w:pgMar w:top="1440" w:right="1440" w:bottom="129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9F" w:rsidRDefault="00F3509F">
      <w:r>
        <w:separator/>
      </w:r>
    </w:p>
  </w:endnote>
  <w:endnote w:type="continuationSeparator" w:id="0">
    <w:p w:rsidR="00F3509F" w:rsidRDefault="00F3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23" w:rsidRPr="00703618" w:rsidRDefault="00DB4423" w:rsidP="00703618">
    <w:pPr>
      <w:pStyle w:val="Footer"/>
      <w:tabs>
        <w:tab w:val="clear" w:pos="8640"/>
        <w:tab w:val="right" w:pos="9180"/>
      </w:tabs>
      <w:rPr>
        <w:rStyle w:val="PageNumber"/>
        <w:rFonts w:ascii="Arial" w:hAnsi="Arial" w:cs="Arial"/>
        <w:sz w:val="20"/>
        <w:szCs w:val="20"/>
      </w:rPr>
    </w:pPr>
    <w:r w:rsidRPr="00703618">
      <w:rPr>
        <w:rFonts w:ascii="Arial" w:hAnsi="Arial" w:cs="Arial"/>
        <w:sz w:val="20"/>
        <w:szCs w:val="20"/>
      </w:rPr>
      <w:t>DIVORCE</w:t>
    </w:r>
    <w:r w:rsidRPr="00703618">
      <w:rPr>
        <w:rFonts w:ascii="Arial" w:hAnsi="Arial" w:cs="Arial"/>
        <w:sz w:val="20"/>
        <w:szCs w:val="20"/>
      </w:rPr>
      <w:tab/>
    </w:r>
    <w:r w:rsidRPr="00703618">
      <w:rPr>
        <w:rFonts w:ascii="Arial" w:hAnsi="Arial" w:cs="Arial"/>
        <w:sz w:val="20"/>
        <w:szCs w:val="20"/>
      </w:rPr>
      <w:tab/>
    </w:r>
    <w:r>
      <w:rPr>
        <w:rFonts w:ascii="Arial" w:hAnsi="Arial" w:cs="Arial"/>
        <w:sz w:val="20"/>
        <w:szCs w:val="20"/>
      </w:rPr>
      <w:t xml:space="preserve">        </w:t>
    </w:r>
    <w:r w:rsidRPr="00703618">
      <w:rPr>
        <w:rFonts w:ascii="Arial" w:hAnsi="Arial" w:cs="Arial"/>
        <w:sz w:val="20"/>
        <w:szCs w:val="20"/>
      </w:rPr>
      <w:t xml:space="preserve">PAGE </w:t>
    </w:r>
    <w:r w:rsidRPr="00703618">
      <w:rPr>
        <w:rStyle w:val="PageNumber"/>
        <w:rFonts w:ascii="Arial" w:hAnsi="Arial" w:cs="Arial"/>
        <w:sz w:val="20"/>
        <w:szCs w:val="20"/>
      </w:rPr>
      <w:fldChar w:fldCharType="begin"/>
    </w:r>
    <w:r w:rsidRPr="00703618">
      <w:rPr>
        <w:rStyle w:val="PageNumber"/>
        <w:rFonts w:ascii="Arial" w:hAnsi="Arial" w:cs="Arial"/>
        <w:sz w:val="20"/>
        <w:szCs w:val="20"/>
      </w:rPr>
      <w:instrText xml:space="preserve"> PAGE </w:instrText>
    </w:r>
    <w:r w:rsidRPr="00703618">
      <w:rPr>
        <w:rStyle w:val="PageNumber"/>
        <w:rFonts w:ascii="Arial" w:hAnsi="Arial" w:cs="Arial"/>
        <w:sz w:val="20"/>
        <w:szCs w:val="20"/>
      </w:rPr>
      <w:fldChar w:fldCharType="separate"/>
    </w:r>
    <w:r w:rsidR="00E44DA7">
      <w:rPr>
        <w:rStyle w:val="PageNumber"/>
        <w:rFonts w:ascii="Arial" w:hAnsi="Arial" w:cs="Arial"/>
        <w:noProof/>
        <w:sz w:val="20"/>
        <w:szCs w:val="20"/>
      </w:rPr>
      <w:t>2</w:t>
    </w:r>
    <w:r w:rsidRPr="00703618">
      <w:rPr>
        <w:rStyle w:val="PageNumber"/>
        <w:rFonts w:ascii="Arial" w:hAnsi="Arial" w:cs="Arial"/>
        <w:sz w:val="20"/>
        <w:szCs w:val="20"/>
      </w:rPr>
      <w:fldChar w:fldCharType="end"/>
    </w:r>
    <w:r w:rsidRPr="00703618">
      <w:rPr>
        <w:rStyle w:val="PageNumber"/>
        <w:rFonts w:ascii="Arial" w:hAnsi="Arial" w:cs="Arial"/>
        <w:sz w:val="20"/>
        <w:szCs w:val="20"/>
      </w:rPr>
      <w:tab/>
    </w:r>
  </w:p>
  <w:p w:rsidR="00DB4423" w:rsidRPr="00703618" w:rsidRDefault="00DB4423">
    <w:pPr>
      <w:pStyle w:val="Footer"/>
      <w:rPr>
        <w:rFonts w:ascii="Arial" w:hAnsi="Arial" w:cs="Arial"/>
        <w:b/>
        <w:bCs/>
        <w:sz w:val="16"/>
        <w:szCs w:val="16"/>
      </w:rPr>
    </w:pPr>
    <w:r>
      <w:rPr>
        <w:rStyle w:val="PageNumber"/>
        <w:rFonts w:ascii="Arial" w:hAnsi="Arial" w:cs="Arial"/>
        <w:sz w:val="16"/>
        <w:szCs w:val="16"/>
      </w:rPr>
      <w:t xml:space="preserve">CAO D INSTRUCTION </w:t>
    </w:r>
    <w:proofErr w:type="gramStart"/>
    <w:r>
      <w:rPr>
        <w:rStyle w:val="PageNumber"/>
        <w:rFonts w:ascii="Arial" w:hAnsi="Arial" w:cs="Arial"/>
        <w:sz w:val="16"/>
        <w:szCs w:val="16"/>
      </w:rPr>
      <w:t xml:space="preserve">1  </w:t>
    </w:r>
    <w:r w:rsidR="00090531">
      <w:rPr>
        <w:rStyle w:val="PageNumber"/>
        <w:rFonts w:ascii="Arial" w:hAnsi="Arial" w:cs="Arial"/>
        <w:sz w:val="16"/>
        <w:szCs w:val="16"/>
      </w:rPr>
      <w:t>7</w:t>
    </w:r>
    <w:proofErr w:type="gramEnd"/>
    <w:r w:rsidR="00090531">
      <w:rPr>
        <w:rStyle w:val="PageNumber"/>
        <w:rFonts w:ascii="Arial" w:hAnsi="Arial" w:cs="Arial"/>
        <w:sz w:val="16"/>
        <w:szCs w:val="16"/>
      </w:rPr>
      <w:t>/01</w:t>
    </w:r>
    <w:r w:rsidR="00600D1D">
      <w:rPr>
        <w:rStyle w:val="PageNumber"/>
        <w:rFonts w:ascii="Arial" w:hAnsi="Arial" w:cs="Arial"/>
        <w:sz w:val="16"/>
        <w:szCs w:val="16"/>
      </w:rPr>
      <w:t>/201</w:t>
    </w:r>
    <w:r w:rsidR="005E688F">
      <w:rPr>
        <w:rStyle w:val="PageNumber"/>
        <w:rFonts w:ascii="Arial" w:hAnsi="Arial" w:cs="Arial"/>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9F" w:rsidRDefault="00F3509F">
      <w:r>
        <w:separator/>
      </w:r>
    </w:p>
  </w:footnote>
  <w:footnote w:type="continuationSeparator" w:id="0">
    <w:p w:rsidR="00F3509F" w:rsidRDefault="00F35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E6F2E"/>
    <w:multiLevelType w:val="singleLevel"/>
    <w:tmpl w:val="E9A287FC"/>
    <w:lvl w:ilvl="0">
      <w:start w:val="3"/>
      <w:numFmt w:val="lowerLetter"/>
      <w:lvlText w:val="%1."/>
      <w:lvlJc w:val="left"/>
      <w:pPr>
        <w:tabs>
          <w:tab w:val="num" w:pos="1080"/>
        </w:tabs>
        <w:ind w:left="1080" w:hanging="360"/>
      </w:pPr>
      <w:rPr>
        <w:rFonts w:cs="Times New Roman" w:hint="default"/>
      </w:rPr>
    </w:lvl>
  </w:abstractNum>
  <w:abstractNum w:abstractNumId="1">
    <w:nsid w:val="30F735BF"/>
    <w:multiLevelType w:val="singleLevel"/>
    <w:tmpl w:val="41B8C5E6"/>
    <w:lvl w:ilvl="0">
      <w:start w:val="12"/>
      <w:numFmt w:val="decimal"/>
      <w:lvlText w:val="%1."/>
      <w:lvlJc w:val="left"/>
      <w:pPr>
        <w:tabs>
          <w:tab w:val="num" w:pos="420"/>
        </w:tabs>
        <w:ind w:left="420" w:hanging="42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55"/>
    <w:rsid w:val="00035DAF"/>
    <w:rsid w:val="000421CC"/>
    <w:rsid w:val="000425B0"/>
    <w:rsid w:val="00066B34"/>
    <w:rsid w:val="00090531"/>
    <w:rsid w:val="000B6A11"/>
    <w:rsid w:val="0015675B"/>
    <w:rsid w:val="00177FC1"/>
    <w:rsid w:val="00190E27"/>
    <w:rsid w:val="001E29DF"/>
    <w:rsid w:val="00250D55"/>
    <w:rsid w:val="002B6BA6"/>
    <w:rsid w:val="0030083B"/>
    <w:rsid w:val="003150F5"/>
    <w:rsid w:val="00373D71"/>
    <w:rsid w:val="003D39F3"/>
    <w:rsid w:val="003E3795"/>
    <w:rsid w:val="003F459C"/>
    <w:rsid w:val="0040244F"/>
    <w:rsid w:val="00406933"/>
    <w:rsid w:val="00477BC3"/>
    <w:rsid w:val="004C7EE8"/>
    <w:rsid w:val="00535439"/>
    <w:rsid w:val="0054462F"/>
    <w:rsid w:val="005E688F"/>
    <w:rsid w:val="00600D1D"/>
    <w:rsid w:val="006B0350"/>
    <w:rsid w:val="00703618"/>
    <w:rsid w:val="00711E96"/>
    <w:rsid w:val="0082610A"/>
    <w:rsid w:val="008A6027"/>
    <w:rsid w:val="008B1137"/>
    <w:rsid w:val="009437A0"/>
    <w:rsid w:val="00AC472A"/>
    <w:rsid w:val="00B63A55"/>
    <w:rsid w:val="00C330FE"/>
    <w:rsid w:val="00C33CE6"/>
    <w:rsid w:val="00C76A68"/>
    <w:rsid w:val="00CB36ED"/>
    <w:rsid w:val="00DB4423"/>
    <w:rsid w:val="00DE5027"/>
    <w:rsid w:val="00E44DA7"/>
    <w:rsid w:val="00E57AA0"/>
    <w:rsid w:val="00E748B8"/>
    <w:rsid w:val="00EB615C"/>
    <w:rsid w:val="00EC39AC"/>
    <w:rsid w:val="00F252F3"/>
    <w:rsid w:val="00F3509F"/>
    <w:rsid w:val="00FE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3D39F3"/>
    <w:rPr>
      <w:rFonts w:cs="Times New Roman"/>
      <w:color w:val="800080"/>
      <w:u w:val="single"/>
    </w:rPr>
  </w:style>
  <w:style w:type="character" w:styleId="Hyperlink">
    <w:name w:val="Hyperlink"/>
    <w:basedOn w:val="DefaultParagraphFont"/>
    <w:uiPriority w:val="99"/>
    <w:rsid w:val="003E379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3D39F3"/>
    <w:rPr>
      <w:rFonts w:cs="Times New Roman"/>
      <w:color w:val="800080"/>
      <w:u w:val="single"/>
    </w:rPr>
  </w:style>
  <w:style w:type="character" w:styleId="Hyperlink">
    <w:name w:val="Hyperlink"/>
    <w:basedOn w:val="DefaultParagraphFont"/>
    <w:uiPriority w:val="99"/>
    <w:rsid w:val="003E379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urtselfhelp.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808</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 Inst 1 Divorce 11 12 09 DIVORCE</vt:lpstr>
    </vt:vector>
  </TitlesOfParts>
  <Company>State of Idaho | Supreme Court</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Inst 1 Divorce 11 12 09 DIVORCE</dc:title>
  <dc:creator>Patrick D. Costello</dc:creator>
  <cp:lastModifiedBy>Patti Duvall</cp:lastModifiedBy>
  <cp:revision>3</cp:revision>
  <cp:lastPrinted>2017-06-30T16:34:00Z</cp:lastPrinted>
  <dcterms:created xsi:type="dcterms:W3CDTF">2017-06-30T15:29:00Z</dcterms:created>
  <dcterms:modified xsi:type="dcterms:W3CDTF">2017-06-30T16:35:00Z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